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522" w:type="dxa"/>
        <w:tblLook w:val="04A0"/>
      </w:tblPr>
      <w:tblGrid>
        <w:gridCol w:w="9990"/>
      </w:tblGrid>
      <w:tr w:rsidR="00872E1B" w:rsidRPr="0032458A" w:rsidTr="00AF41B7">
        <w:tc>
          <w:tcPr>
            <w:tcW w:w="9990" w:type="dxa"/>
          </w:tcPr>
          <w:p w:rsidR="00872E1B" w:rsidRPr="0032458A" w:rsidRDefault="00872E1B" w:rsidP="0032458A">
            <w:pPr>
              <w:jc w:val="center"/>
              <w:rPr>
                <w:b/>
              </w:rPr>
            </w:pPr>
            <w:r w:rsidRPr="00AF41B7">
              <w:rPr>
                <w:b/>
                <w:sz w:val="24"/>
              </w:rPr>
              <w:t>SHIP’S PARTICULARS/ Q88</w:t>
            </w:r>
          </w:p>
        </w:tc>
      </w:tr>
    </w:tbl>
    <w:p w:rsidR="00872E1B" w:rsidRPr="0032458A" w:rsidRDefault="00872E1B">
      <w:pPr>
        <w:rPr>
          <w:sz w:val="2"/>
        </w:rPr>
      </w:pPr>
    </w:p>
    <w:tbl>
      <w:tblPr>
        <w:tblStyle w:val="TableGrid"/>
        <w:tblW w:w="10008" w:type="dxa"/>
        <w:tblInd w:w="-522" w:type="dxa"/>
        <w:tblLook w:val="04A0"/>
      </w:tblPr>
      <w:tblGrid>
        <w:gridCol w:w="2088"/>
        <w:gridCol w:w="2250"/>
        <w:gridCol w:w="2970"/>
        <w:gridCol w:w="2700"/>
      </w:tblGrid>
      <w:tr w:rsidR="0032458A" w:rsidRPr="0032458A" w:rsidTr="0032458A">
        <w:tc>
          <w:tcPr>
            <w:tcW w:w="2088" w:type="dxa"/>
          </w:tcPr>
          <w:p w:rsidR="0032458A" w:rsidRPr="0032458A" w:rsidRDefault="0032458A" w:rsidP="00AB361F">
            <w:pPr>
              <w:rPr>
                <w:b/>
              </w:rPr>
            </w:pPr>
            <w:r w:rsidRPr="0032458A">
              <w:rPr>
                <w:b/>
              </w:rPr>
              <w:t>NAME OF VESSEL</w:t>
            </w:r>
          </w:p>
        </w:tc>
        <w:tc>
          <w:tcPr>
            <w:tcW w:w="2250" w:type="dxa"/>
          </w:tcPr>
          <w:p w:rsidR="0032458A" w:rsidRPr="0032458A" w:rsidRDefault="0032458A" w:rsidP="0032458A">
            <w:pPr>
              <w:jc w:val="right"/>
              <w:rPr>
                <w:b/>
              </w:rPr>
            </w:pPr>
            <w:r w:rsidRPr="0032458A">
              <w:rPr>
                <w:b/>
              </w:rPr>
              <w:t xml:space="preserve">M/T AL- ALBAR </w:t>
            </w:r>
            <w:r w:rsidR="00F948BE">
              <w:rPr>
                <w:b/>
              </w:rPr>
              <w:t>1</w:t>
            </w:r>
          </w:p>
        </w:tc>
        <w:tc>
          <w:tcPr>
            <w:tcW w:w="2970" w:type="dxa"/>
          </w:tcPr>
          <w:p w:rsidR="0032458A" w:rsidRPr="0032458A" w:rsidRDefault="0032458A" w:rsidP="00AB361F">
            <w:pPr>
              <w:rPr>
                <w:b/>
              </w:rPr>
            </w:pPr>
            <w:r w:rsidRPr="0032458A">
              <w:rPr>
                <w:b/>
              </w:rPr>
              <w:t xml:space="preserve">CALL SIGN </w:t>
            </w:r>
          </w:p>
        </w:tc>
        <w:tc>
          <w:tcPr>
            <w:tcW w:w="2700" w:type="dxa"/>
          </w:tcPr>
          <w:p w:rsidR="0032458A" w:rsidRPr="0032458A" w:rsidRDefault="000C30F0" w:rsidP="0032458A">
            <w:pPr>
              <w:jc w:val="right"/>
              <w:rPr>
                <w:b/>
              </w:rPr>
            </w:pPr>
            <w:r>
              <w:rPr>
                <w:b/>
              </w:rPr>
              <w:t>To be provided on demand</w:t>
            </w: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Previous Name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JEIN</w:t>
            </w: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Flag/ Port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Libya</w:t>
            </w:r>
          </w:p>
        </w:tc>
        <w:tc>
          <w:tcPr>
            <w:tcW w:w="2970" w:type="dxa"/>
          </w:tcPr>
          <w:p w:rsidR="0032458A" w:rsidRDefault="0032458A" w:rsidP="00AB361F">
            <w:r>
              <w:t>MMSI</w:t>
            </w:r>
          </w:p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  <w:r>
              <w:t>362469772</w:t>
            </w: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Official No.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11133</w:t>
            </w: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Imo Number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8264406</w:t>
            </w: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/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Type Of Ship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Oil tanker</w:t>
            </w: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/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>Class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A1</w:t>
            </w:r>
          </w:p>
        </w:tc>
        <w:tc>
          <w:tcPr>
            <w:tcW w:w="2970" w:type="dxa"/>
          </w:tcPr>
          <w:p w:rsidR="0032458A" w:rsidRDefault="0032458A" w:rsidP="00AB361F">
            <w:r>
              <w:t>Class No</w:t>
            </w:r>
          </w:p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  <w:r>
              <w:t>100A1</w:t>
            </w:r>
          </w:p>
        </w:tc>
      </w:tr>
      <w:tr w:rsidR="0032458A" w:rsidTr="0032458A">
        <w:tc>
          <w:tcPr>
            <w:tcW w:w="2088" w:type="dxa"/>
          </w:tcPr>
          <w:p w:rsidR="0032458A" w:rsidRDefault="0032458A" w:rsidP="00AB361F">
            <w:r>
              <w:t xml:space="preserve">Last </w:t>
            </w:r>
            <w:r w:rsidR="00F948BE">
              <w:t>dry-dock</w:t>
            </w:r>
          </w:p>
        </w:tc>
        <w:tc>
          <w:tcPr>
            <w:tcW w:w="2250" w:type="dxa"/>
          </w:tcPr>
          <w:p w:rsidR="0032458A" w:rsidRDefault="0032458A" w:rsidP="0032458A">
            <w:pPr>
              <w:jc w:val="right"/>
            </w:pPr>
            <w:r>
              <w:t>June 2011</w:t>
            </w:r>
          </w:p>
        </w:tc>
        <w:tc>
          <w:tcPr>
            <w:tcW w:w="2970" w:type="dxa"/>
          </w:tcPr>
          <w:p w:rsidR="0032458A" w:rsidRDefault="0032458A" w:rsidP="00AB361F"/>
        </w:tc>
        <w:tc>
          <w:tcPr>
            <w:tcW w:w="2700" w:type="dxa"/>
          </w:tcPr>
          <w:p w:rsidR="0032458A" w:rsidRDefault="0032458A" w:rsidP="0032458A">
            <w:pPr>
              <w:jc w:val="right"/>
            </w:pPr>
          </w:p>
        </w:tc>
      </w:tr>
    </w:tbl>
    <w:p w:rsidR="00872E1B" w:rsidRDefault="00872E1B">
      <w:pPr>
        <w:rPr>
          <w:sz w:val="2"/>
        </w:rPr>
      </w:pPr>
    </w:p>
    <w:p w:rsidR="00AF41B7" w:rsidRPr="0032458A" w:rsidRDefault="00AF41B7">
      <w:pPr>
        <w:rPr>
          <w:sz w:val="2"/>
        </w:rPr>
      </w:pPr>
    </w:p>
    <w:tbl>
      <w:tblPr>
        <w:tblStyle w:val="TableGrid"/>
        <w:tblW w:w="10008" w:type="dxa"/>
        <w:tblInd w:w="-522" w:type="dxa"/>
        <w:tblLook w:val="04A0"/>
      </w:tblPr>
      <w:tblGrid>
        <w:gridCol w:w="3060"/>
        <w:gridCol w:w="6948"/>
      </w:tblGrid>
      <w:tr w:rsidR="0032458A" w:rsidRPr="0032458A" w:rsidTr="0032458A">
        <w:tc>
          <w:tcPr>
            <w:tcW w:w="3060" w:type="dxa"/>
          </w:tcPr>
          <w:p w:rsidR="0032458A" w:rsidRPr="0032458A" w:rsidRDefault="0032458A" w:rsidP="00AB361F">
            <w:pPr>
              <w:rPr>
                <w:b/>
              </w:rPr>
            </w:pPr>
            <w:r w:rsidRPr="0032458A">
              <w:rPr>
                <w:b/>
              </w:rPr>
              <w:t>OWNER</w:t>
            </w:r>
          </w:p>
        </w:tc>
        <w:tc>
          <w:tcPr>
            <w:tcW w:w="6948" w:type="dxa"/>
          </w:tcPr>
          <w:p w:rsidR="0032458A" w:rsidRPr="0032458A" w:rsidRDefault="000C30F0" w:rsidP="00AB361F">
            <w:pPr>
              <w:rPr>
                <w:b/>
              </w:rPr>
            </w:pPr>
            <w:r>
              <w:rPr>
                <w:b/>
              </w:rPr>
              <w:t>JARS OF ALAMANDA LIMITED</w:t>
            </w:r>
          </w:p>
        </w:tc>
      </w:tr>
      <w:tr w:rsidR="0032458A" w:rsidTr="0032458A">
        <w:tc>
          <w:tcPr>
            <w:tcW w:w="3060" w:type="dxa"/>
          </w:tcPr>
          <w:p w:rsidR="0032458A" w:rsidRDefault="0032458A" w:rsidP="00AB361F">
            <w:r>
              <w:t>AGENT CONTACT</w:t>
            </w:r>
          </w:p>
        </w:tc>
        <w:tc>
          <w:tcPr>
            <w:tcW w:w="6948" w:type="dxa"/>
          </w:tcPr>
          <w:p w:rsidR="0032458A" w:rsidRPr="000C30F0" w:rsidRDefault="000C30F0" w:rsidP="00AB361F">
            <w:pPr>
              <w:rPr>
                <w:b/>
              </w:rPr>
            </w:pPr>
            <w:r>
              <w:rPr>
                <w:b/>
              </w:rPr>
              <w:t>To be provided on demand</w:t>
            </w:r>
          </w:p>
        </w:tc>
      </w:tr>
    </w:tbl>
    <w:p w:rsidR="008A02B1" w:rsidRPr="0032458A" w:rsidRDefault="008A02B1">
      <w:pPr>
        <w:rPr>
          <w:sz w:val="4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5490"/>
        <w:gridCol w:w="2520"/>
        <w:gridCol w:w="1980"/>
      </w:tblGrid>
      <w:tr w:rsidR="0032458A" w:rsidTr="0032458A">
        <w:tc>
          <w:tcPr>
            <w:tcW w:w="5490" w:type="dxa"/>
          </w:tcPr>
          <w:p w:rsidR="0032458A" w:rsidRDefault="00AF41B7" w:rsidP="00AB361F">
            <w:r>
              <w:t xml:space="preserve">Net </w:t>
            </w:r>
            <w:r w:rsidR="0032458A">
              <w:t>Tonnage</w:t>
            </w:r>
          </w:p>
        </w:tc>
        <w:tc>
          <w:tcPr>
            <w:tcW w:w="2520" w:type="dxa"/>
          </w:tcPr>
          <w:p w:rsidR="0032458A" w:rsidRDefault="0032458A" w:rsidP="00AB361F">
            <w:r>
              <w:t>35.396</w:t>
            </w:r>
          </w:p>
        </w:tc>
        <w:tc>
          <w:tcPr>
            <w:tcW w:w="1980" w:type="dxa"/>
          </w:tcPr>
          <w:p w:rsidR="0032458A" w:rsidRDefault="0032458A" w:rsidP="00AB361F"/>
        </w:tc>
      </w:tr>
      <w:tr w:rsidR="0032458A" w:rsidTr="0032458A">
        <w:tc>
          <w:tcPr>
            <w:tcW w:w="5490" w:type="dxa"/>
          </w:tcPr>
          <w:p w:rsidR="0032458A" w:rsidRDefault="0032458A" w:rsidP="00AB361F">
            <w:r>
              <w:t>Gross Tonnage/ Reduced Gross Tonnage (if applicable)</w:t>
            </w:r>
          </w:p>
        </w:tc>
        <w:tc>
          <w:tcPr>
            <w:tcW w:w="2520" w:type="dxa"/>
          </w:tcPr>
          <w:p w:rsidR="0032458A" w:rsidRDefault="0032458A" w:rsidP="00AB361F">
            <w:r>
              <w:t>61.342</w:t>
            </w:r>
          </w:p>
        </w:tc>
        <w:tc>
          <w:tcPr>
            <w:tcW w:w="1980" w:type="dxa"/>
          </w:tcPr>
          <w:p w:rsidR="0032458A" w:rsidRDefault="0032458A" w:rsidP="00AB361F">
            <w:r>
              <w:t>48.758</w:t>
            </w:r>
          </w:p>
        </w:tc>
      </w:tr>
      <w:tr w:rsidR="0032458A" w:rsidTr="0032458A">
        <w:tc>
          <w:tcPr>
            <w:tcW w:w="5490" w:type="dxa"/>
          </w:tcPr>
          <w:p w:rsidR="0032458A" w:rsidRDefault="0032458A" w:rsidP="00AB361F">
            <w:r>
              <w:t>Suez Canal Tonnage- Gross (SCGT)/ Net (SCNT):</w:t>
            </w:r>
          </w:p>
        </w:tc>
        <w:tc>
          <w:tcPr>
            <w:tcW w:w="2520" w:type="dxa"/>
          </w:tcPr>
          <w:p w:rsidR="0032458A" w:rsidRDefault="0032458A" w:rsidP="00AB361F">
            <w:r>
              <w:t>63.219.64</w:t>
            </w:r>
          </w:p>
        </w:tc>
        <w:tc>
          <w:tcPr>
            <w:tcW w:w="1980" w:type="dxa"/>
          </w:tcPr>
          <w:p w:rsidR="0032458A" w:rsidRDefault="0032458A" w:rsidP="00AB361F">
            <w:r>
              <w:t>58.193.67</w:t>
            </w:r>
          </w:p>
        </w:tc>
      </w:tr>
      <w:tr w:rsidR="00A94BF2" w:rsidTr="0032458A">
        <w:tc>
          <w:tcPr>
            <w:tcW w:w="5490" w:type="dxa"/>
          </w:tcPr>
          <w:p w:rsidR="00A94BF2" w:rsidRDefault="00A94BF2" w:rsidP="00AB361F">
            <w:r>
              <w:t>Maximum speed</w:t>
            </w:r>
          </w:p>
        </w:tc>
        <w:tc>
          <w:tcPr>
            <w:tcW w:w="2520" w:type="dxa"/>
          </w:tcPr>
          <w:p w:rsidR="00A94BF2" w:rsidRDefault="00A94BF2" w:rsidP="00AB361F">
            <w:r>
              <w:t xml:space="preserve">11 </w:t>
            </w:r>
            <w:proofErr w:type="spellStart"/>
            <w:r>
              <w:t>Nots</w:t>
            </w:r>
            <w:proofErr w:type="spellEnd"/>
          </w:p>
        </w:tc>
        <w:tc>
          <w:tcPr>
            <w:tcW w:w="1980" w:type="dxa"/>
          </w:tcPr>
          <w:p w:rsidR="00A94BF2" w:rsidRDefault="00A94BF2" w:rsidP="00AB361F">
            <w:r>
              <w:t>000</w:t>
            </w:r>
          </w:p>
        </w:tc>
      </w:tr>
    </w:tbl>
    <w:p w:rsidR="008A02B1" w:rsidRPr="00A94BF2" w:rsidRDefault="008A02B1">
      <w:pPr>
        <w:rPr>
          <w:sz w:val="20"/>
        </w:rPr>
      </w:pPr>
    </w:p>
    <w:p w:rsidR="00AF41B7" w:rsidRPr="0032458A" w:rsidRDefault="00AF41B7">
      <w:pPr>
        <w:rPr>
          <w:sz w:val="6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5490"/>
        <w:gridCol w:w="2520"/>
        <w:gridCol w:w="1980"/>
      </w:tblGrid>
      <w:tr w:rsidR="0032458A" w:rsidRPr="0032458A" w:rsidTr="0032458A">
        <w:tc>
          <w:tcPr>
            <w:tcW w:w="9990" w:type="dxa"/>
            <w:gridSpan w:val="3"/>
          </w:tcPr>
          <w:p w:rsidR="0032458A" w:rsidRPr="0032458A" w:rsidRDefault="0032458A" w:rsidP="00AB361F">
            <w:pPr>
              <w:rPr>
                <w:b/>
              </w:rPr>
            </w:pPr>
            <w:r w:rsidRPr="0032458A">
              <w:rPr>
                <w:b/>
              </w:rPr>
              <w:t>ENGINE ROOM</w:t>
            </w:r>
          </w:p>
        </w:tc>
      </w:tr>
      <w:tr w:rsidR="008A02B1" w:rsidTr="0032458A">
        <w:tc>
          <w:tcPr>
            <w:tcW w:w="5490" w:type="dxa"/>
          </w:tcPr>
          <w:p w:rsidR="008A02B1" w:rsidRDefault="008A02B1">
            <w:r>
              <w:t>What type of fuel is used for main propulsion?</w:t>
            </w:r>
          </w:p>
        </w:tc>
        <w:tc>
          <w:tcPr>
            <w:tcW w:w="4500" w:type="dxa"/>
            <w:gridSpan w:val="2"/>
          </w:tcPr>
          <w:p w:rsidR="008A02B1" w:rsidRDefault="008A02B1">
            <w:r>
              <w:t>HFO</w:t>
            </w:r>
          </w:p>
        </w:tc>
      </w:tr>
      <w:tr w:rsidR="008A02B1" w:rsidTr="0032458A">
        <w:tc>
          <w:tcPr>
            <w:tcW w:w="5490" w:type="dxa"/>
          </w:tcPr>
          <w:p w:rsidR="008A02B1" w:rsidRDefault="008A02B1">
            <w:r>
              <w:t>What type of fuel is used in the generating plan?</w:t>
            </w:r>
          </w:p>
        </w:tc>
        <w:tc>
          <w:tcPr>
            <w:tcW w:w="4500" w:type="dxa"/>
            <w:gridSpan w:val="2"/>
          </w:tcPr>
          <w:p w:rsidR="008A02B1" w:rsidRDefault="008A02B1">
            <w:r>
              <w:t>HFO</w:t>
            </w:r>
          </w:p>
        </w:tc>
      </w:tr>
      <w:tr w:rsidR="008A02B1" w:rsidTr="0032458A">
        <w:tc>
          <w:tcPr>
            <w:tcW w:w="5490" w:type="dxa"/>
          </w:tcPr>
          <w:p w:rsidR="008A02B1" w:rsidRDefault="008A02B1">
            <w:r>
              <w:t>Capacity of bunker tanks- IFO and MDO/ MGO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A02B1" w:rsidRDefault="008A02B1">
            <w:r>
              <w:t>3.668.6 Cu. meters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A02B1" w:rsidRDefault="008A02B1" w:rsidP="008A02B1">
            <w:r>
              <w:t>362 cu. meters</w:t>
            </w:r>
          </w:p>
        </w:tc>
      </w:tr>
    </w:tbl>
    <w:p w:rsidR="008A02B1" w:rsidRDefault="008A02B1">
      <w:pPr>
        <w:rPr>
          <w:sz w:val="2"/>
        </w:rPr>
      </w:pPr>
    </w:p>
    <w:p w:rsidR="00AF41B7" w:rsidRPr="0032458A" w:rsidRDefault="00AF41B7">
      <w:pPr>
        <w:rPr>
          <w:sz w:val="2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5490"/>
        <w:gridCol w:w="4500"/>
      </w:tblGrid>
      <w:tr w:rsidR="008A02B1" w:rsidRPr="0032458A" w:rsidTr="0032458A">
        <w:tc>
          <w:tcPr>
            <w:tcW w:w="9990" w:type="dxa"/>
            <w:gridSpan w:val="2"/>
          </w:tcPr>
          <w:p w:rsidR="008A02B1" w:rsidRPr="0032458A" w:rsidRDefault="008A02B1">
            <w:pPr>
              <w:rPr>
                <w:b/>
              </w:rPr>
            </w:pPr>
            <w:r w:rsidRPr="0032458A">
              <w:rPr>
                <w:b/>
              </w:rPr>
              <w:t>ANCHORS</w:t>
            </w:r>
          </w:p>
        </w:tc>
      </w:tr>
      <w:tr w:rsidR="008A02B1" w:rsidTr="0032458A">
        <w:tc>
          <w:tcPr>
            <w:tcW w:w="5490" w:type="dxa"/>
          </w:tcPr>
          <w:p w:rsidR="008A02B1" w:rsidRDefault="00034B4D">
            <w:r>
              <w:t>Number of shackles on port cable:</w:t>
            </w:r>
          </w:p>
        </w:tc>
        <w:tc>
          <w:tcPr>
            <w:tcW w:w="4500" w:type="dxa"/>
          </w:tcPr>
          <w:p w:rsidR="008A02B1" w:rsidRDefault="00034B4D">
            <w:r>
              <w:t>13</w:t>
            </w:r>
          </w:p>
        </w:tc>
      </w:tr>
      <w:tr w:rsidR="00034B4D" w:rsidTr="0032458A">
        <w:tc>
          <w:tcPr>
            <w:tcW w:w="5490" w:type="dxa"/>
          </w:tcPr>
          <w:p w:rsidR="00034B4D" w:rsidRDefault="00034B4D">
            <w:r>
              <w:t>Number of shackles on starboard cable:</w:t>
            </w:r>
          </w:p>
        </w:tc>
        <w:tc>
          <w:tcPr>
            <w:tcW w:w="4500" w:type="dxa"/>
          </w:tcPr>
          <w:p w:rsidR="00034B4D" w:rsidRDefault="00034B4D">
            <w:r>
              <w:t>13</w:t>
            </w:r>
          </w:p>
        </w:tc>
      </w:tr>
    </w:tbl>
    <w:p w:rsidR="008A02B1" w:rsidRDefault="008A02B1">
      <w:pPr>
        <w:rPr>
          <w:sz w:val="2"/>
        </w:rPr>
      </w:pPr>
    </w:p>
    <w:p w:rsidR="00AF41B7" w:rsidRPr="0032458A" w:rsidRDefault="00AF41B7">
      <w:pPr>
        <w:rPr>
          <w:sz w:val="2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2070"/>
        <w:gridCol w:w="2250"/>
        <w:gridCol w:w="2970"/>
        <w:gridCol w:w="2700"/>
      </w:tblGrid>
      <w:tr w:rsidR="00034B4D" w:rsidRPr="0032458A" w:rsidTr="0032458A">
        <w:tc>
          <w:tcPr>
            <w:tcW w:w="9990" w:type="dxa"/>
            <w:gridSpan w:val="4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PUMPIMING SYSTEMS</w:t>
            </w:r>
          </w:p>
        </w:tc>
      </w:tr>
      <w:tr w:rsidR="00034B4D" w:rsidRPr="0032458A" w:rsidTr="0032458A">
        <w:tc>
          <w:tcPr>
            <w:tcW w:w="2070" w:type="dxa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Pumps:</w:t>
            </w:r>
          </w:p>
        </w:tc>
        <w:tc>
          <w:tcPr>
            <w:tcW w:w="2250" w:type="dxa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No</w:t>
            </w:r>
          </w:p>
        </w:tc>
        <w:tc>
          <w:tcPr>
            <w:tcW w:w="2970" w:type="dxa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Type</w:t>
            </w:r>
          </w:p>
        </w:tc>
        <w:tc>
          <w:tcPr>
            <w:tcW w:w="2700" w:type="dxa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Capacity</w:t>
            </w:r>
          </w:p>
        </w:tc>
      </w:tr>
      <w:tr w:rsidR="00034B4D" w:rsidTr="0032458A">
        <w:tc>
          <w:tcPr>
            <w:tcW w:w="2070" w:type="dxa"/>
          </w:tcPr>
          <w:p w:rsidR="00034B4D" w:rsidRDefault="00034B4D">
            <w:r>
              <w:t>Cargo:</w:t>
            </w:r>
          </w:p>
        </w:tc>
        <w:tc>
          <w:tcPr>
            <w:tcW w:w="2250" w:type="dxa"/>
          </w:tcPr>
          <w:p w:rsidR="00034B4D" w:rsidRDefault="00034B4D">
            <w:r>
              <w:t>3</w:t>
            </w:r>
          </w:p>
        </w:tc>
        <w:tc>
          <w:tcPr>
            <w:tcW w:w="2970" w:type="dxa"/>
          </w:tcPr>
          <w:p w:rsidR="00034B4D" w:rsidRDefault="00034B4D">
            <w:r>
              <w:t>Centrifugal</w:t>
            </w:r>
          </w:p>
        </w:tc>
        <w:tc>
          <w:tcPr>
            <w:tcW w:w="2700" w:type="dxa"/>
          </w:tcPr>
          <w:p w:rsidR="00034B4D" w:rsidRDefault="0032458A">
            <w:r>
              <w:t>2,800 M3/ Hr</w:t>
            </w:r>
          </w:p>
        </w:tc>
      </w:tr>
      <w:tr w:rsidR="00034B4D" w:rsidTr="0032458A">
        <w:tc>
          <w:tcPr>
            <w:tcW w:w="2070" w:type="dxa"/>
          </w:tcPr>
          <w:p w:rsidR="00034B4D" w:rsidRDefault="00034B4D">
            <w:r>
              <w:t>Stripping:</w:t>
            </w:r>
          </w:p>
        </w:tc>
        <w:tc>
          <w:tcPr>
            <w:tcW w:w="2250" w:type="dxa"/>
          </w:tcPr>
          <w:p w:rsidR="00034B4D" w:rsidRDefault="00034B4D">
            <w:r>
              <w:t>1</w:t>
            </w:r>
          </w:p>
        </w:tc>
        <w:tc>
          <w:tcPr>
            <w:tcW w:w="2970" w:type="dxa"/>
          </w:tcPr>
          <w:p w:rsidR="00034B4D" w:rsidRDefault="00034B4D">
            <w:r>
              <w:t>Reciprocating</w:t>
            </w:r>
          </w:p>
        </w:tc>
        <w:tc>
          <w:tcPr>
            <w:tcW w:w="2700" w:type="dxa"/>
          </w:tcPr>
          <w:p w:rsidR="00034B4D" w:rsidRDefault="00034B4D">
            <w:r>
              <w:t xml:space="preserve">200 </w:t>
            </w:r>
            <w:r w:rsidR="0032458A">
              <w:t>Cu</w:t>
            </w:r>
            <w:r>
              <w:t xml:space="preserve">. Meters/ </w:t>
            </w:r>
            <w:r w:rsidR="0032458A">
              <w:t>Hour</w:t>
            </w:r>
          </w:p>
        </w:tc>
      </w:tr>
      <w:tr w:rsidR="00034B4D" w:rsidTr="0032458A">
        <w:tc>
          <w:tcPr>
            <w:tcW w:w="2070" w:type="dxa"/>
          </w:tcPr>
          <w:p w:rsidR="00034B4D" w:rsidRDefault="00034B4D">
            <w:r>
              <w:t>Educators</w:t>
            </w:r>
          </w:p>
        </w:tc>
        <w:tc>
          <w:tcPr>
            <w:tcW w:w="2250" w:type="dxa"/>
          </w:tcPr>
          <w:p w:rsidR="00034B4D" w:rsidRDefault="00034B4D">
            <w:r>
              <w:t>1</w:t>
            </w:r>
          </w:p>
        </w:tc>
        <w:tc>
          <w:tcPr>
            <w:tcW w:w="2970" w:type="dxa"/>
          </w:tcPr>
          <w:p w:rsidR="00034B4D" w:rsidRDefault="00034B4D">
            <w:r>
              <w:t>Other</w:t>
            </w:r>
          </w:p>
        </w:tc>
        <w:tc>
          <w:tcPr>
            <w:tcW w:w="2700" w:type="dxa"/>
          </w:tcPr>
          <w:p w:rsidR="00034B4D" w:rsidRDefault="00034B4D">
            <w:r>
              <w:t xml:space="preserve">600 </w:t>
            </w:r>
            <w:r w:rsidR="0032458A">
              <w:t>Cu</w:t>
            </w:r>
            <w:r>
              <w:t xml:space="preserve">. Meters/ </w:t>
            </w:r>
            <w:r w:rsidR="0032458A">
              <w:t>Hour</w:t>
            </w:r>
          </w:p>
        </w:tc>
      </w:tr>
      <w:tr w:rsidR="00034B4D" w:rsidTr="0032458A">
        <w:tc>
          <w:tcPr>
            <w:tcW w:w="2070" w:type="dxa"/>
          </w:tcPr>
          <w:p w:rsidR="00034B4D" w:rsidRDefault="00034B4D">
            <w:r>
              <w:t>Ballast:</w:t>
            </w:r>
          </w:p>
        </w:tc>
        <w:tc>
          <w:tcPr>
            <w:tcW w:w="2250" w:type="dxa"/>
          </w:tcPr>
          <w:p w:rsidR="00034B4D" w:rsidRDefault="00034B4D">
            <w:r>
              <w:t>2</w:t>
            </w:r>
          </w:p>
        </w:tc>
        <w:tc>
          <w:tcPr>
            <w:tcW w:w="2970" w:type="dxa"/>
          </w:tcPr>
          <w:p w:rsidR="00034B4D" w:rsidRDefault="00034B4D">
            <w:r>
              <w:t>Centrifugal</w:t>
            </w:r>
          </w:p>
        </w:tc>
        <w:tc>
          <w:tcPr>
            <w:tcW w:w="2700" w:type="dxa"/>
          </w:tcPr>
          <w:p w:rsidR="00034B4D" w:rsidRDefault="00034B4D">
            <w:r>
              <w:t xml:space="preserve">1,500 </w:t>
            </w:r>
            <w:r w:rsidR="0032458A">
              <w:t>Cu</w:t>
            </w:r>
            <w:r>
              <w:t xml:space="preserve">. Meters/ </w:t>
            </w:r>
            <w:r w:rsidR="0032458A">
              <w:t>Hour</w:t>
            </w:r>
          </w:p>
        </w:tc>
      </w:tr>
    </w:tbl>
    <w:p w:rsidR="0059593D" w:rsidRPr="0032458A" w:rsidRDefault="0059593D">
      <w:pPr>
        <w:rPr>
          <w:sz w:val="2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5490"/>
        <w:gridCol w:w="4500"/>
      </w:tblGrid>
      <w:tr w:rsidR="0032458A" w:rsidTr="0032458A">
        <w:tc>
          <w:tcPr>
            <w:tcW w:w="5490" w:type="dxa"/>
          </w:tcPr>
          <w:p w:rsidR="0032458A" w:rsidRDefault="0032458A">
            <w:r>
              <w:t>Total Cubic Capacity (98%, excluding slop tanks)</w:t>
            </w:r>
          </w:p>
        </w:tc>
        <w:tc>
          <w:tcPr>
            <w:tcW w:w="4500" w:type="dxa"/>
          </w:tcPr>
          <w:p w:rsidR="0032458A" w:rsidRDefault="0032458A">
            <w:r>
              <w:t>123,644 Cu. Meters</w:t>
            </w:r>
          </w:p>
        </w:tc>
      </w:tr>
      <w:tr w:rsidR="0032458A" w:rsidTr="0032458A">
        <w:tc>
          <w:tcPr>
            <w:tcW w:w="5490" w:type="dxa"/>
          </w:tcPr>
          <w:p w:rsidR="0032458A" w:rsidRDefault="0032458A">
            <w:r>
              <w:t>Slop tank (s) capacity (98%)</w:t>
            </w:r>
          </w:p>
        </w:tc>
        <w:tc>
          <w:tcPr>
            <w:tcW w:w="4500" w:type="dxa"/>
          </w:tcPr>
          <w:p w:rsidR="0032458A" w:rsidRDefault="0032458A">
            <w:r>
              <w:t>3,868.6 Cu. Meters</w:t>
            </w:r>
          </w:p>
        </w:tc>
      </w:tr>
    </w:tbl>
    <w:p w:rsidR="0032458A" w:rsidRDefault="0032458A">
      <w:pPr>
        <w:rPr>
          <w:sz w:val="4"/>
        </w:rPr>
      </w:pPr>
    </w:p>
    <w:p w:rsidR="00AF41B7" w:rsidRPr="0032458A" w:rsidRDefault="00AF41B7">
      <w:pPr>
        <w:rPr>
          <w:sz w:val="4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5490"/>
        <w:gridCol w:w="4500"/>
      </w:tblGrid>
      <w:tr w:rsidR="00034B4D" w:rsidTr="0032458A">
        <w:tc>
          <w:tcPr>
            <w:tcW w:w="9990" w:type="dxa"/>
            <w:gridSpan w:val="2"/>
          </w:tcPr>
          <w:p w:rsidR="00034B4D" w:rsidRPr="0032458A" w:rsidRDefault="00034B4D">
            <w:pPr>
              <w:rPr>
                <w:b/>
              </w:rPr>
            </w:pPr>
            <w:r w:rsidRPr="0032458A">
              <w:rPr>
                <w:b/>
              </w:rPr>
              <w:t>CARGO HANDING</w:t>
            </w:r>
          </w:p>
        </w:tc>
      </w:tr>
      <w:tr w:rsidR="00034B4D" w:rsidTr="00BA7EEF">
        <w:tc>
          <w:tcPr>
            <w:tcW w:w="5490" w:type="dxa"/>
          </w:tcPr>
          <w:p w:rsidR="00034B4D" w:rsidRDefault="00034B4D">
            <w:r>
              <w:t>How many grades/ products can vessel load/ discharge with double valve segregation.</w:t>
            </w:r>
          </w:p>
        </w:tc>
        <w:tc>
          <w:tcPr>
            <w:tcW w:w="4500" w:type="dxa"/>
          </w:tcPr>
          <w:p w:rsidR="00034B4D" w:rsidRDefault="00034B4D">
            <w:r>
              <w:t>3</w:t>
            </w:r>
          </w:p>
        </w:tc>
      </w:tr>
      <w:tr w:rsidR="00034B4D" w:rsidTr="00BA7EEF">
        <w:tc>
          <w:tcPr>
            <w:tcW w:w="5490" w:type="dxa"/>
          </w:tcPr>
          <w:p w:rsidR="00034B4D" w:rsidRDefault="00034B4D">
            <w:r>
              <w:t>Maximum loading rate for homogenous cargo per manifold connection:</w:t>
            </w:r>
          </w:p>
        </w:tc>
        <w:tc>
          <w:tcPr>
            <w:tcW w:w="4500" w:type="dxa"/>
          </w:tcPr>
          <w:p w:rsidR="00034B4D" w:rsidRDefault="00034B4D">
            <w:r>
              <w:t xml:space="preserve">3,000 </w:t>
            </w:r>
            <w:r w:rsidR="00BA7EEF">
              <w:t>Cu</w:t>
            </w:r>
            <w:r>
              <w:t xml:space="preserve">. Meters/ </w:t>
            </w:r>
            <w:r w:rsidR="00BA7EEF">
              <w:t>Hour</w:t>
            </w:r>
          </w:p>
        </w:tc>
      </w:tr>
      <w:tr w:rsidR="00034B4D" w:rsidTr="00BA7EEF">
        <w:tc>
          <w:tcPr>
            <w:tcW w:w="5490" w:type="dxa"/>
          </w:tcPr>
          <w:p w:rsidR="00034B4D" w:rsidRDefault="00034B4D">
            <w:r>
              <w:t>Are there any cargo tank filling restriction. If ye, please specify</w:t>
            </w:r>
          </w:p>
        </w:tc>
        <w:tc>
          <w:tcPr>
            <w:tcW w:w="4500" w:type="dxa"/>
          </w:tcPr>
          <w:p w:rsidR="00034B4D" w:rsidRDefault="00034B4D">
            <w:r>
              <w:t>No</w:t>
            </w:r>
          </w:p>
          <w:p w:rsidR="00034B4D" w:rsidRDefault="00BA7EEF">
            <w:r>
              <w:t>N/A</w:t>
            </w:r>
          </w:p>
        </w:tc>
      </w:tr>
    </w:tbl>
    <w:p w:rsidR="00034B4D" w:rsidRDefault="00034B4D">
      <w:pPr>
        <w:rPr>
          <w:sz w:val="2"/>
        </w:rPr>
      </w:pPr>
    </w:p>
    <w:p w:rsidR="00BA7EEF" w:rsidRDefault="00BA7EEF">
      <w:pPr>
        <w:rPr>
          <w:sz w:val="2"/>
        </w:rPr>
      </w:pPr>
    </w:p>
    <w:p w:rsidR="00BA7EEF" w:rsidRDefault="00BA7EEF">
      <w:pPr>
        <w:rPr>
          <w:sz w:val="2"/>
        </w:rPr>
      </w:pPr>
    </w:p>
    <w:p w:rsidR="00BA7EEF" w:rsidRDefault="00BA7EEF">
      <w:pPr>
        <w:rPr>
          <w:sz w:val="2"/>
        </w:rPr>
      </w:pPr>
    </w:p>
    <w:p w:rsidR="00BA7EEF" w:rsidRDefault="00BA7EEF">
      <w:pPr>
        <w:rPr>
          <w:sz w:val="2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2070"/>
        <w:gridCol w:w="2282"/>
        <w:gridCol w:w="1768"/>
        <w:gridCol w:w="1710"/>
        <w:gridCol w:w="2160"/>
      </w:tblGrid>
      <w:tr w:rsidR="00034B4D" w:rsidRPr="00BA7EEF" w:rsidTr="00BA7EEF">
        <w:tc>
          <w:tcPr>
            <w:tcW w:w="9990" w:type="dxa"/>
            <w:gridSpan w:val="5"/>
          </w:tcPr>
          <w:p w:rsidR="00034B4D" w:rsidRPr="00BA7EEF" w:rsidRDefault="00034B4D">
            <w:pPr>
              <w:rPr>
                <w:b/>
              </w:rPr>
            </w:pPr>
            <w:r w:rsidRPr="00BA7EEF">
              <w:rPr>
                <w:b/>
              </w:rPr>
              <w:t>LOADLINE INFORMATION</w:t>
            </w:r>
          </w:p>
        </w:tc>
      </w:tr>
      <w:tr w:rsidR="00034B4D" w:rsidRPr="00BA7EEF" w:rsidTr="00BA7EEF">
        <w:tc>
          <w:tcPr>
            <w:tcW w:w="2070" w:type="dxa"/>
          </w:tcPr>
          <w:p w:rsidR="00034B4D" w:rsidRPr="00BA7EEF" w:rsidRDefault="00BA7EEF">
            <w:r w:rsidRPr="00BA7EEF">
              <w:t>LOADLINE</w:t>
            </w:r>
          </w:p>
        </w:tc>
        <w:tc>
          <w:tcPr>
            <w:tcW w:w="2282" w:type="dxa"/>
          </w:tcPr>
          <w:p w:rsidR="00034B4D" w:rsidRPr="00BA7EEF" w:rsidRDefault="00BA7EEF">
            <w:r w:rsidRPr="00BA7EEF">
              <w:t>FREEBOARD</w:t>
            </w:r>
          </w:p>
        </w:tc>
        <w:tc>
          <w:tcPr>
            <w:tcW w:w="1768" w:type="dxa"/>
          </w:tcPr>
          <w:p w:rsidR="00034B4D" w:rsidRPr="00BA7EEF" w:rsidRDefault="00BA7EEF">
            <w:r w:rsidRPr="00BA7EEF">
              <w:t>DRAFT</w:t>
            </w:r>
          </w:p>
        </w:tc>
        <w:tc>
          <w:tcPr>
            <w:tcW w:w="1710" w:type="dxa"/>
          </w:tcPr>
          <w:p w:rsidR="00034B4D" w:rsidRPr="00BA7EEF" w:rsidRDefault="00BA7EEF">
            <w:r w:rsidRPr="00BA7EEF">
              <w:t>DEADWEIGHT</w:t>
            </w:r>
          </w:p>
        </w:tc>
        <w:tc>
          <w:tcPr>
            <w:tcW w:w="2160" w:type="dxa"/>
          </w:tcPr>
          <w:p w:rsidR="00034B4D" w:rsidRPr="00BA7EEF" w:rsidRDefault="00BA7EEF">
            <w:r w:rsidRPr="00BA7EEF">
              <w:t>DISPLACEMENT</w:t>
            </w:r>
          </w:p>
        </w:tc>
      </w:tr>
      <w:tr w:rsidR="0059593D" w:rsidTr="00BA7EEF">
        <w:tc>
          <w:tcPr>
            <w:tcW w:w="2070" w:type="dxa"/>
          </w:tcPr>
          <w:p w:rsidR="0059593D" w:rsidRDefault="0059593D">
            <w:r>
              <w:t>Summer</w:t>
            </w:r>
          </w:p>
        </w:tc>
        <w:tc>
          <w:tcPr>
            <w:tcW w:w="2282" w:type="dxa"/>
          </w:tcPr>
          <w:p w:rsidR="0059593D" w:rsidRDefault="0059593D">
            <w:r>
              <w:t>6.118m</w:t>
            </w:r>
          </w:p>
        </w:tc>
        <w:tc>
          <w:tcPr>
            <w:tcW w:w="1768" w:type="dxa"/>
          </w:tcPr>
          <w:p w:rsidR="0059593D" w:rsidRDefault="0059593D">
            <w:r>
              <w:t>14.9245m</w:t>
            </w:r>
          </w:p>
        </w:tc>
        <w:tc>
          <w:tcPr>
            <w:tcW w:w="1710" w:type="dxa"/>
          </w:tcPr>
          <w:p w:rsidR="0059593D" w:rsidRDefault="0059593D">
            <w:r>
              <w:t>116038.8m.t</w:t>
            </w:r>
          </w:p>
        </w:tc>
        <w:tc>
          <w:tcPr>
            <w:tcW w:w="2160" w:type="dxa"/>
          </w:tcPr>
          <w:p w:rsidR="0059593D" w:rsidRDefault="0059593D">
            <w:r>
              <w:t>133329.8</w:t>
            </w:r>
            <w:r w:rsidR="00BA7EEF">
              <w:t>M.T</w:t>
            </w:r>
          </w:p>
        </w:tc>
      </w:tr>
      <w:tr w:rsidR="0059593D" w:rsidTr="00BA7EEF">
        <w:tc>
          <w:tcPr>
            <w:tcW w:w="2070" w:type="dxa"/>
          </w:tcPr>
          <w:p w:rsidR="0059593D" w:rsidRDefault="0059593D">
            <w:r>
              <w:t>Winter:</w:t>
            </w:r>
          </w:p>
        </w:tc>
        <w:tc>
          <w:tcPr>
            <w:tcW w:w="2282" w:type="dxa"/>
          </w:tcPr>
          <w:p w:rsidR="0059593D" w:rsidRDefault="0059593D">
            <w:r>
              <w:t>6.428m</w:t>
            </w:r>
          </w:p>
        </w:tc>
        <w:tc>
          <w:tcPr>
            <w:tcW w:w="1768" w:type="dxa"/>
          </w:tcPr>
          <w:p w:rsidR="0059593D" w:rsidRDefault="0059593D">
            <w:r>
              <w:t>12.6145m</w:t>
            </w:r>
          </w:p>
        </w:tc>
        <w:tc>
          <w:tcPr>
            <w:tcW w:w="1710" w:type="dxa"/>
          </w:tcPr>
          <w:p w:rsidR="0059593D" w:rsidRDefault="0059593D">
            <w:r>
              <w:t xml:space="preserve">112971 </w:t>
            </w:r>
            <w:r w:rsidR="00BA7EEF">
              <w:t>M.T</w:t>
            </w:r>
          </w:p>
        </w:tc>
        <w:tc>
          <w:tcPr>
            <w:tcW w:w="2160" w:type="dxa"/>
          </w:tcPr>
          <w:p w:rsidR="0059593D" w:rsidRDefault="0059593D">
            <w:r>
              <w:t xml:space="preserve">130262 </w:t>
            </w:r>
            <w:r w:rsidR="00BA7EEF">
              <w:t>M.T</w:t>
            </w:r>
          </w:p>
        </w:tc>
      </w:tr>
      <w:tr w:rsidR="0059593D" w:rsidTr="00BA7EEF">
        <w:tc>
          <w:tcPr>
            <w:tcW w:w="2070" w:type="dxa"/>
          </w:tcPr>
          <w:p w:rsidR="0059593D" w:rsidRDefault="0059593D">
            <w:r>
              <w:t>Tropical:</w:t>
            </w:r>
          </w:p>
        </w:tc>
        <w:tc>
          <w:tcPr>
            <w:tcW w:w="2282" w:type="dxa"/>
          </w:tcPr>
          <w:p w:rsidR="0059593D" w:rsidRDefault="0059593D">
            <w:r>
              <w:t>5.808m</w:t>
            </w:r>
          </w:p>
        </w:tc>
        <w:tc>
          <w:tcPr>
            <w:tcW w:w="1768" w:type="dxa"/>
          </w:tcPr>
          <w:p w:rsidR="0059593D" w:rsidRDefault="0059593D">
            <w:r>
              <w:t>15.2345m</w:t>
            </w:r>
          </w:p>
        </w:tc>
        <w:tc>
          <w:tcPr>
            <w:tcW w:w="1710" w:type="dxa"/>
          </w:tcPr>
          <w:p w:rsidR="0059593D" w:rsidRDefault="0059593D">
            <w:r>
              <w:t>119110.3</w:t>
            </w:r>
            <w:r w:rsidR="00BA7EEF">
              <w:t>M.T</w:t>
            </w:r>
          </w:p>
        </w:tc>
        <w:tc>
          <w:tcPr>
            <w:tcW w:w="2160" w:type="dxa"/>
          </w:tcPr>
          <w:p w:rsidR="0059593D" w:rsidRDefault="0059593D">
            <w:r>
              <w:t>126401.3</w:t>
            </w:r>
            <w:r w:rsidR="00BA7EEF">
              <w:t>M.T</w:t>
            </w:r>
          </w:p>
        </w:tc>
      </w:tr>
      <w:tr w:rsidR="0059593D" w:rsidTr="00BA7EEF">
        <w:tc>
          <w:tcPr>
            <w:tcW w:w="2070" w:type="dxa"/>
          </w:tcPr>
          <w:p w:rsidR="0059593D" w:rsidRDefault="0059593D">
            <w:r>
              <w:t>Lightship:</w:t>
            </w:r>
          </w:p>
        </w:tc>
        <w:tc>
          <w:tcPr>
            <w:tcW w:w="2282" w:type="dxa"/>
          </w:tcPr>
          <w:p w:rsidR="0059593D" w:rsidRDefault="0059593D">
            <w:r>
              <w:t xml:space="preserve">18.818 </w:t>
            </w:r>
            <w:r w:rsidR="00BA7EEF">
              <w:t>Meters</w:t>
            </w:r>
          </w:p>
        </w:tc>
        <w:tc>
          <w:tcPr>
            <w:tcW w:w="1768" w:type="dxa"/>
          </w:tcPr>
          <w:p w:rsidR="0059593D" w:rsidRDefault="0059593D">
            <w:r>
              <w:t xml:space="preserve">2.245 </w:t>
            </w:r>
            <w:r w:rsidR="00BA7EEF">
              <w:t>Meters</w:t>
            </w:r>
          </w:p>
        </w:tc>
        <w:tc>
          <w:tcPr>
            <w:tcW w:w="1710" w:type="dxa"/>
          </w:tcPr>
          <w:p w:rsidR="0059593D" w:rsidRDefault="0059593D"/>
        </w:tc>
        <w:tc>
          <w:tcPr>
            <w:tcW w:w="2160" w:type="dxa"/>
          </w:tcPr>
          <w:p w:rsidR="0059593D" w:rsidRDefault="0059593D">
            <w:r>
              <w:t xml:space="preserve">17.291 </w:t>
            </w:r>
            <w:r w:rsidR="00BA7EEF">
              <w:t>Metric Tones</w:t>
            </w:r>
          </w:p>
        </w:tc>
      </w:tr>
      <w:tr w:rsidR="0059593D" w:rsidTr="00BA7EEF">
        <w:tc>
          <w:tcPr>
            <w:tcW w:w="2070" w:type="dxa"/>
          </w:tcPr>
          <w:p w:rsidR="0059593D" w:rsidRDefault="0059593D">
            <w:r>
              <w:t>Normal ballast condition:</w:t>
            </w:r>
          </w:p>
        </w:tc>
        <w:tc>
          <w:tcPr>
            <w:tcW w:w="2282" w:type="dxa"/>
          </w:tcPr>
          <w:p w:rsidR="0059593D" w:rsidRDefault="00BA7EEF">
            <w:r>
              <w:t>14.13 Meters</w:t>
            </w:r>
          </w:p>
        </w:tc>
        <w:tc>
          <w:tcPr>
            <w:tcW w:w="1768" w:type="dxa"/>
          </w:tcPr>
          <w:p w:rsidR="0059593D" w:rsidRDefault="0059593D">
            <w:r>
              <w:t xml:space="preserve">6.912 </w:t>
            </w:r>
            <w:r w:rsidR="00BA7EEF">
              <w:t>Meters</w:t>
            </w:r>
          </w:p>
        </w:tc>
        <w:tc>
          <w:tcPr>
            <w:tcW w:w="1710" w:type="dxa"/>
          </w:tcPr>
          <w:p w:rsidR="0059593D" w:rsidRDefault="0059593D">
            <w:r>
              <w:t xml:space="preserve">39.393.9 </w:t>
            </w:r>
            <w:r w:rsidR="00BA7EEF">
              <w:t>Metric Tones</w:t>
            </w:r>
          </w:p>
        </w:tc>
        <w:tc>
          <w:tcPr>
            <w:tcW w:w="2160" w:type="dxa"/>
          </w:tcPr>
          <w:p w:rsidR="0059593D" w:rsidRDefault="0059593D">
            <w:r>
              <w:t xml:space="preserve">56.684.9 </w:t>
            </w:r>
            <w:r w:rsidR="00BA7EEF">
              <w:t xml:space="preserve">Metric </w:t>
            </w:r>
            <w:r w:rsidR="00AF41B7">
              <w:t>Ton</w:t>
            </w:r>
            <w:r w:rsidR="00BA7EEF">
              <w:t>es</w:t>
            </w:r>
          </w:p>
        </w:tc>
      </w:tr>
      <w:tr w:rsidR="0059593D" w:rsidTr="00AF41B7">
        <w:tc>
          <w:tcPr>
            <w:tcW w:w="6120" w:type="dxa"/>
            <w:gridSpan w:val="3"/>
          </w:tcPr>
          <w:p w:rsidR="0059593D" w:rsidRDefault="0059593D">
            <w:r>
              <w:t>Does vessel have multiple SDWT?</w:t>
            </w:r>
          </w:p>
        </w:tc>
        <w:tc>
          <w:tcPr>
            <w:tcW w:w="3870" w:type="dxa"/>
            <w:gridSpan w:val="2"/>
          </w:tcPr>
          <w:p w:rsidR="0059593D" w:rsidRDefault="0059593D">
            <w:r>
              <w:t>Yes</w:t>
            </w:r>
          </w:p>
        </w:tc>
      </w:tr>
      <w:tr w:rsidR="0059593D" w:rsidTr="00AF41B7">
        <w:tc>
          <w:tcPr>
            <w:tcW w:w="6120" w:type="dxa"/>
            <w:gridSpan w:val="3"/>
          </w:tcPr>
          <w:p w:rsidR="0059593D" w:rsidRDefault="0059593D">
            <w:r>
              <w:t>If yes, what is the maximum assigned deadweight?</w:t>
            </w:r>
          </w:p>
        </w:tc>
        <w:tc>
          <w:tcPr>
            <w:tcW w:w="3870" w:type="dxa"/>
            <w:gridSpan w:val="2"/>
          </w:tcPr>
          <w:p w:rsidR="0059593D" w:rsidRDefault="0059593D" w:rsidP="00AF41B7">
            <w:r>
              <w:t xml:space="preserve">116.038.8 </w:t>
            </w:r>
            <w:r w:rsidR="00AF41B7">
              <w:t>Metric Tones</w:t>
            </w:r>
          </w:p>
        </w:tc>
      </w:tr>
    </w:tbl>
    <w:p w:rsidR="0059593D" w:rsidRDefault="0059593D">
      <w:pPr>
        <w:rPr>
          <w:sz w:val="2"/>
        </w:rPr>
      </w:pPr>
    </w:p>
    <w:p w:rsidR="00AF41B7" w:rsidRPr="00AF41B7" w:rsidRDefault="00AF41B7">
      <w:pPr>
        <w:rPr>
          <w:sz w:val="2"/>
        </w:rPr>
      </w:pPr>
    </w:p>
    <w:tbl>
      <w:tblPr>
        <w:tblStyle w:val="TableGrid"/>
        <w:tblW w:w="0" w:type="auto"/>
        <w:tblInd w:w="-522" w:type="dxa"/>
        <w:tblLook w:val="04A0"/>
      </w:tblPr>
      <w:tblGrid>
        <w:gridCol w:w="3714"/>
        <w:gridCol w:w="2406"/>
        <w:gridCol w:w="1800"/>
        <w:gridCol w:w="2075"/>
      </w:tblGrid>
      <w:tr w:rsidR="0059593D" w:rsidRPr="00AF41B7" w:rsidTr="00E60E65">
        <w:tc>
          <w:tcPr>
            <w:tcW w:w="9995" w:type="dxa"/>
            <w:gridSpan w:val="4"/>
          </w:tcPr>
          <w:p w:rsidR="0059593D" w:rsidRPr="00AF41B7" w:rsidRDefault="008E5D8B">
            <w:pPr>
              <w:rPr>
                <w:b/>
              </w:rPr>
            </w:pPr>
            <w:r w:rsidRPr="00AF41B7">
              <w:rPr>
                <w:b/>
              </w:rPr>
              <w:t>DI</w:t>
            </w:r>
            <w:r w:rsidR="0059593D" w:rsidRPr="00AF41B7">
              <w:rPr>
                <w:b/>
              </w:rPr>
              <w:t>MENSIONS</w:t>
            </w:r>
          </w:p>
        </w:tc>
      </w:tr>
      <w:tr w:rsidR="0059593D" w:rsidTr="00E60E65">
        <w:tc>
          <w:tcPr>
            <w:tcW w:w="6120" w:type="dxa"/>
            <w:gridSpan w:val="2"/>
          </w:tcPr>
          <w:p w:rsidR="0059593D" w:rsidRDefault="0059593D">
            <w:r>
              <w:t>Length over all (LOA):</w:t>
            </w:r>
          </w:p>
        </w:tc>
        <w:tc>
          <w:tcPr>
            <w:tcW w:w="3875" w:type="dxa"/>
            <w:gridSpan w:val="2"/>
          </w:tcPr>
          <w:p w:rsidR="0059593D" w:rsidRDefault="0059593D">
            <w:r>
              <w:t xml:space="preserve">248.964 </w:t>
            </w:r>
            <w:r w:rsidR="00AF41B7">
              <w:t>Meters</w:t>
            </w:r>
          </w:p>
        </w:tc>
      </w:tr>
      <w:tr w:rsidR="0059593D" w:rsidTr="00E60E65">
        <w:tc>
          <w:tcPr>
            <w:tcW w:w="6120" w:type="dxa"/>
            <w:gridSpan w:val="2"/>
          </w:tcPr>
          <w:p w:rsidR="0059593D" w:rsidRDefault="0059593D">
            <w:r>
              <w:t>Length between perpendiculars (LBP):</w:t>
            </w:r>
          </w:p>
        </w:tc>
        <w:tc>
          <w:tcPr>
            <w:tcW w:w="3875" w:type="dxa"/>
            <w:gridSpan w:val="2"/>
          </w:tcPr>
          <w:p w:rsidR="0059593D" w:rsidRDefault="00AF41B7">
            <w:r>
              <w:t>239 Meters</w:t>
            </w:r>
          </w:p>
        </w:tc>
      </w:tr>
      <w:tr w:rsidR="000127CC" w:rsidTr="00E60E65">
        <w:tc>
          <w:tcPr>
            <w:tcW w:w="6120" w:type="dxa"/>
            <w:gridSpan w:val="2"/>
          </w:tcPr>
          <w:p w:rsidR="000127CC" w:rsidRDefault="000127CC">
            <w:r>
              <w:t xml:space="preserve">Extreme </w:t>
            </w:r>
            <w:r w:rsidR="00AF41B7">
              <w:t xml:space="preserve">Breadth </w:t>
            </w:r>
            <w:r>
              <w:t>(</w:t>
            </w:r>
            <w:r w:rsidR="007275DE">
              <w:t>beam</w:t>
            </w:r>
            <w:r>
              <w:t>)</w:t>
            </w:r>
            <w:r w:rsidR="007275DE">
              <w:t>:</w:t>
            </w:r>
          </w:p>
        </w:tc>
        <w:tc>
          <w:tcPr>
            <w:tcW w:w="3875" w:type="dxa"/>
            <w:gridSpan w:val="2"/>
          </w:tcPr>
          <w:p w:rsidR="000127CC" w:rsidRDefault="00AF41B7">
            <w:r>
              <w:t>44.0 Meters</w:t>
            </w:r>
          </w:p>
        </w:tc>
      </w:tr>
      <w:tr w:rsidR="007275DE" w:rsidTr="00E60E65">
        <w:tc>
          <w:tcPr>
            <w:tcW w:w="6120" w:type="dxa"/>
            <w:gridSpan w:val="2"/>
          </w:tcPr>
          <w:p w:rsidR="007275DE" w:rsidRDefault="00AF41B7">
            <w:r>
              <w:t>Molded</w:t>
            </w:r>
            <w:r w:rsidR="007275DE">
              <w:t xml:space="preserve"> </w:t>
            </w:r>
            <w:r>
              <w:t>Depth</w:t>
            </w:r>
            <w:r w:rsidR="007275DE">
              <w:t>:</w:t>
            </w:r>
          </w:p>
        </w:tc>
        <w:tc>
          <w:tcPr>
            <w:tcW w:w="3875" w:type="dxa"/>
            <w:gridSpan w:val="2"/>
          </w:tcPr>
          <w:p w:rsidR="007275DE" w:rsidRDefault="00AF41B7">
            <w:r>
              <w:t>21 Meters</w:t>
            </w:r>
          </w:p>
        </w:tc>
      </w:tr>
      <w:tr w:rsidR="008E5D8B" w:rsidTr="00E60E65">
        <w:tc>
          <w:tcPr>
            <w:tcW w:w="6120" w:type="dxa"/>
            <w:gridSpan w:val="2"/>
          </w:tcPr>
          <w:p w:rsidR="008E5D8B" w:rsidRDefault="008E5D8B">
            <w:r>
              <w:t>Keel to masthead (KTM) / KTM in collapsed condition (if applicable):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Default="00AF41B7">
            <w:r>
              <w:t>48.39 Meters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Default="00AF41B7" w:rsidP="008E5D8B">
            <w:r>
              <w:t>Meters</w:t>
            </w:r>
          </w:p>
        </w:tc>
      </w:tr>
      <w:tr w:rsidR="008E5D8B" w:rsidTr="00E60E65">
        <w:tc>
          <w:tcPr>
            <w:tcW w:w="6120" w:type="dxa"/>
            <w:gridSpan w:val="2"/>
          </w:tcPr>
          <w:p w:rsidR="008E5D8B" w:rsidRDefault="008E5D8B">
            <w:r>
              <w:t>Bow to centre manifold (BCM) stern to centre manifold (</w:t>
            </w:r>
            <w:r w:rsidR="00AF41B7">
              <w:t>SCM</w:t>
            </w:r>
            <w:r>
              <w:t>):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Default="008E5D8B">
            <w:r>
              <w:t xml:space="preserve">125.3 </w:t>
            </w:r>
            <w:r w:rsidR="00AF41B7">
              <w:t>Meters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Default="008E5D8B" w:rsidP="008E5D8B">
            <w:r>
              <w:t xml:space="preserve">123.6 </w:t>
            </w:r>
            <w:r w:rsidR="00AF41B7" w:rsidRPr="00A94BF2">
              <w:t>Meters</w:t>
            </w:r>
          </w:p>
        </w:tc>
      </w:tr>
      <w:tr w:rsidR="008E5D8B" w:rsidTr="00E60E65">
        <w:tc>
          <w:tcPr>
            <w:tcW w:w="6120" w:type="dxa"/>
            <w:gridSpan w:val="2"/>
          </w:tcPr>
          <w:p w:rsidR="008E5D8B" w:rsidRDefault="008E5D8B">
            <w:r>
              <w:t>Distance bridge front to centre of manifold:</w:t>
            </w:r>
          </w:p>
        </w:tc>
        <w:tc>
          <w:tcPr>
            <w:tcW w:w="3875" w:type="dxa"/>
            <w:gridSpan w:val="2"/>
          </w:tcPr>
          <w:p w:rsidR="008E5D8B" w:rsidRDefault="00AF41B7">
            <w:r>
              <w:t>83.04 Meters</w:t>
            </w:r>
          </w:p>
        </w:tc>
      </w:tr>
      <w:tr w:rsidR="008E5D8B" w:rsidRPr="00AF41B7" w:rsidTr="00E60E65">
        <w:tc>
          <w:tcPr>
            <w:tcW w:w="3714" w:type="dxa"/>
          </w:tcPr>
          <w:p w:rsidR="008E5D8B" w:rsidRPr="00AF41B7" w:rsidRDefault="008E5D8B">
            <w:pPr>
              <w:rPr>
                <w:b/>
              </w:rPr>
            </w:pPr>
            <w:r w:rsidRPr="00AF41B7">
              <w:rPr>
                <w:b/>
              </w:rPr>
              <w:t xml:space="preserve">Parallel </w:t>
            </w:r>
            <w:r w:rsidR="00AF41B7" w:rsidRPr="00AF41B7">
              <w:rPr>
                <w:b/>
              </w:rPr>
              <w:t>Body Distances</w:t>
            </w:r>
          </w:p>
        </w:tc>
        <w:tc>
          <w:tcPr>
            <w:tcW w:w="2406" w:type="dxa"/>
          </w:tcPr>
          <w:p w:rsidR="008E5D8B" w:rsidRPr="00AF41B7" w:rsidRDefault="008E5D8B">
            <w:pPr>
              <w:rPr>
                <w:b/>
              </w:rPr>
            </w:pPr>
            <w:r w:rsidRPr="00AF41B7">
              <w:rPr>
                <w:b/>
              </w:rPr>
              <w:t>Lightship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Pr="00AF41B7" w:rsidRDefault="008E5D8B">
            <w:pPr>
              <w:rPr>
                <w:b/>
              </w:rPr>
            </w:pPr>
            <w:r w:rsidRPr="00AF41B7">
              <w:rPr>
                <w:b/>
              </w:rPr>
              <w:t xml:space="preserve">Normal </w:t>
            </w:r>
            <w:r w:rsidR="00AF41B7" w:rsidRPr="00AF41B7">
              <w:rPr>
                <w:b/>
              </w:rPr>
              <w:t>Ballast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Pr="00AF41B7" w:rsidRDefault="008E5D8B" w:rsidP="008E5D8B">
            <w:pPr>
              <w:rPr>
                <w:b/>
              </w:rPr>
            </w:pPr>
            <w:r w:rsidRPr="00AF41B7">
              <w:rPr>
                <w:b/>
              </w:rPr>
              <w:t xml:space="preserve">Summer </w:t>
            </w:r>
            <w:r w:rsidR="00AF41B7" w:rsidRPr="00AF41B7">
              <w:rPr>
                <w:b/>
              </w:rPr>
              <w:t>DWT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>Forward to mid-point manifold:</w:t>
            </w:r>
          </w:p>
        </w:tc>
        <w:tc>
          <w:tcPr>
            <w:tcW w:w="2406" w:type="dxa"/>
          </w:tcPr>
          <w:p w:rsidR="008E5D8B" w:rsidRDefault="008E5D8B">
            <w:r>
              <w:t xml:space="preserve">60.92 </w:t>
            </w:r>
            <w:r w:rsidR="00AF41B7">
              <w:t>Meters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Default="00AF41B7">
            <w:r>
              <w:t>62.04 Meters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Default="00AF41B7" w:rsidP="008E5D8B">
            <w:r>
              <w:t>62.04 Meters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>Aft to mid- point manifold:</w:t>
            </w:r>
          </w:p>
        </w:tc>
        <w:tc>
          <w:tcPr>
            <w:tcW w:w="2406" w:type="dxa"/>
          </w:tcPr>
          <w:p w:rsidR="008E5D8B" w:rsidRDefault="00AF41B7">
            <w:r>
              <w:t>23.77 Meters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Default="00AF41B7">
            <w:r>
              <w:t>49.06 Meters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Default="00AF41B7" w:rsidP="008E5D8B">
            <w:r>
              <w:t>76.82 Meters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>Parallel body length:</w:t>
            </w:r>
          </w:p>
        </w:tc>
        <w:tc>
          <w:tcPr>
            <w:tcW w:w="2406" w:type="dxa"/>
          </w:tcPr>
          <w:p w:rsidR="008E5D8B" w:rsidRDefault="00AF41B7">
            <w:r>
              <w:t>84.69 Meters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E5D8B" w:rsidRDefault="00AF41B7">
            <w:r>
              <w:t>111.1 Meters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8E5D8B" w:rsidRDefault="00AF41B7" w:rsidP="008E5D8B">
            <w:r>
              <w:t>138.7 Meters</w:t>
            </w:r>
          </w:p>
        </w:tc>
      </w:tr>
      <w:tr w:rsidR="00E60E65" w:rsidTr="00E60E65">
        <w:tc>
          <w:tcPr>
            <w:tcW w:w="3714" w:type="dxa"/>
          </w:tcPr>
          <w:p w:rsidR="00E60E65" w:rsidRDefault="00E60E65">
            <w:r>
              <w:t>FWA at summer draft/ TPC immersion at summer draft:</w:t>
            </w:r>
          </w:p>
        </w:tc>
        <w:tc>
          <w:tcPr>
            <w:tcW w:w="2406" w:type="dxa"/>
          </w:tcPr>
          <w:p w:rsidR="00E60E65" w:rsidRDefault="00E60E65">
            <w:r>
              <w:t>299 Millimeters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60E65" w:rsidRDefault="00E60E65"/>
        </w:tc>
        <w:tc>
          <w:tcPr>
            <w:tcW w:w="2075" w:type="dxa"/>
            <w:tcBorders>
              <w:left w:val="single" w:sz="4" w:space="0" w:color="auto"/>
            </w:tcBorders>
          </w:tcPr>
          <w:p w:rsidR="00E60E65" w:rsidRDefault="00E60E65" w:rsidP="00E60E65">
            <w:r>
              <w:t>98.1 Metric Tones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 xml:space="preserve">What is the max height of mast above </w:t>
            </w:r>
            <w:r w:rsidR="00AF41B7">
              <w:t xml:space="preserve">Waterline </w:t>
            </w:r>
            <w:r>
              <w:t>(</w:t>
            </w:r>
            <w:r w:rsidR="00AF41B7">
              <w:t>Air Draft</w:t>
            </w:r>
            <w:r>
              <w:t>)</w:t>
            </w:r>
          </w:p>
        </w:tc>
        <w:tc>
          <w:tcPr>
            <w:tcW w:w="2406" w:type="dxa"/>
          </w:tcPr>
          <w:p w:rsidR="008E5D8B" w:rsidRDefault="008E5D8B">
            <w:r>
              <w:t>Full mast</w:t>
            </w:r>
          </w:p>
        </w:tc>
        <w:tc>
          <w:tcPr>
            <w:tcW w:w="3875" w:type="dxa"/>
            <w:gridSpan w:val="2"/>
          </w:tcPr>
          <w:p w:rsidR="008E5D8B" w:rsidRDefault="008E5D8B">
            <w:r>
              <w:t>Collapsed mast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>Lightship:</w:t>
            </w:r>
          </w:p>
        </w:tc>
        <w:tc>
          <w:tcPr>
            <w:tcW w:w="2406" w:type="dxa"/>
          </w:tcPr>
          <w:p w:rsidR="008E5D8B" w:rsidRDefault="008E5D8B">
            <w:r>
              <w:t xml:space="preserve">46.145 </w:t>
            </w:r>
            <w:r w:rsidR="00AF41B7">
              <w:t>Meters</w:t>
            </w:r>
          </w:p>
        </w:tc>
        <w:tc>
          <w:tcPr>
            <w:tcW w:w="3875" w:type="dxa"/>
            <w:gridSpan w:val="2"/>
          </w:tcPr>
          <w:p w:rsidR="008E5D8B" w:rsidRDefault="00AF41B7">
            <w:r>
              <w:t>0.0 Meters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 xml:space="preserve">Normal </w:t>
            </w:r>
            <w:r w:rsidR="00AF41B7">
              <w:t>Ballast</w:t>
            </w:r>
            <w:r>
              <w:t>:</w:t>
            </w:r>
          </w:p>
        </w:tc>
        <w:tc>
          <w:tcPr>
            <w:tcW w:w="2406" w:type="dxa"/>
          </w:tcPr>
          <w:p w:rsidR="008E5D8B" w:rsidRDefault="00AF41B7">
            <w:r>
              <w:t>40.49 Meters</w:t>
            </w:r>
          </w:p>
        </w:tc>
        <w:tc>
          <w:tcPr>
            <w:tcW w:w="3875" w:type="dxa"/>
            <w:gridSpan w:val="2"/>
          </w:tcPr>
          <w:p w:rsidR="008E5D8B" w:rsidRDefault="00AF41B7" w:rsidP="008E5D8B">
            <w:r>
              <w:t>0.0 Meters</w:t>
            </w:r>
          </w:p>
        </w:tc>
      </w:tr>
      <w:tr w:rsidR="008E5D8B" w:rsidTr="00E60E65">
        <w:tc>
          <w:tcPr>
            <w:tcW w:w="3714" w:type="dxa"/>
          </w:tcPr>
          <w:p w:rsidR="008E5D8B" w:rsidRDefault="008E5D8B">
            <w:r>
              <w:t>At loaded summer deadweight:</w:t>
            </w:r>
          </w:p>
        </w:tc>
        <w:tc>
          <w:tcPr>
            <w:tcW w:w="2406" w:type="dxa"/>
          </w:tcPr>
          <w:p w:rsidR="008E5D8B" w:rsidRDefault="00AF41B7">
            <w:r>
              <w:t>35.10 Meters</w:t>
            </w:r>
          </w:p>
        </w:tc>
        <w:tc>
          <w:tcPr>
            <w:tcW w:w="3875" w:type="dxa"/>
            <w:gridSpan w:val="2"/>
          </w:tcPr>
          <w:p w:rsidR="008E5D8B" w:rsidRDefault="00AF41B7">
            <w:r>
              <w:t>0.0 Meters 0.0 Meters</w:t>
            </w:r>
          </w:p>
        </w:tc>
      </w:tr>
    </w:tbl>
    <w:p w:rsidR="008E5D8B" w:rsidRDefault="008E5D8B"/>
    <w:p w:rsidR="008E5D8B" w:rsidRDefault="008E5D8B"/>
    <w:sectPr w:rsidR="008E5D8B" w:rsidSect="00AF41B7">
      <w:pgSz w:w="12240" w:h="15840"/>
      <w:pgMar w:top="81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72E1B"/>
    <w:rsid w:val="000127CC"/>
    <w:rsid w:val="00034B4D"/>
    <w:rsid w:val="000C30F0"/>
    <w:rsid w:val="000E24C0"/>
    <w:rsid w:val="002331C1"/>
    <w:rsid w:val="002E7FFA"/>
    <w:rsid w:val="0032458A"/>
    <w:rsid w:val="004D3B2F"/>
    <w:rsid w:val="0059593D"/>
    <w:rsid w:val="00651CAC"/>
    <w:rsid w:val="006D08A5"/>
    <w:rsid w:val="0070638E"/>
    <w:rsid w:val="007275DE"/>
    <w:rsid w:val="00753708"/>
    <w:rsid w:val="007A44AA"/>
    <w:rsid w:val="00872E1B"/>
    <w:rsid w:val="008A02B1"/>
    <w:rsid w:val="008D1C8F"/>
    <w:rsid w:val="008E5D8B"/>
    <w:rsid w:val="00963F65"/>
    <w:rsid w:val="00A94BF2"/>
    <w:rsid w:val="00AF41B7"/>
    <w:rsid w:val="00B4761F"/>
    <w:rsid w:val="00BA7EEF"/>
    <w:rsid w:val="00E06A32"/>
    <w:rsid w:val="00E1646E"/>
    <w:rsid w:val="00E60E65"/>
    <w:rsid w:val="00F9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ADRAPH CAFE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ADRAPH</dc:creator>
  <cp:keywords/>
  <dc:description/>
  <cp:lastModifiedBy>PC</cp:lastModifiedBy>
  <cp:revision>6</cp:revision>
  <cp:lastPrinted>2002-01-01T04:17:00Z</cp:lastPrinted>
  <dcterms:created xsi:type="dcterms:W3CDTF">2012-06-20T06:28:00Z</dcterms:created>
  <dcterms:modified xsi:type="dcterms:W3CDTF">2012-06-21T19:42:00Z</dcterms:modified>
</cp:coreProperties>
</file>